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</w:t>
      </w:r>
      <w:r w:rsidR="00716044">
        <w:t>DE APERTURA Y CIERRE DE DELEGACIONES Y ESTABLECIMIENTOS</w:t>
      </w:r>
      <w:r w:rsidR="00D23FC8">
        <w:t xml:space="preserve"> </w:t>
      </w:r>
    </w:p>
    <w:p w:rsidR="002F3ACA" w:rsidRDefault="002F3ACA" w:rsidP="004D5F14">
      <w:pPr>
        <w:pStyle w:val="EstiloTextoindependienteArialNegritaCentrado"/>
      </w:pPr>
    </w:p>
    <w:p w:rsidR="002F3ACA" w:rsidRPr="00561909" w:rsidRDefault="002F3ACA" w:rsidP="002F3ACA">
      <w:pPr>
        <w:pStyle w:val="EstiloTextoindependienteArialNegritaCentrado"/>
        <w:rPr>
          <w:b w:val="0"/>
          <w:color w:val="FF0000"/>
          <w:sz w:val="18"/>
          <w:szCs w:val="18"/>
        </w:rPr>
      </w:pPr>
      <w:r w:rsidRPr="00561909">
        <w:rPr>
          <w:b w:val="0"/>
          <w:color w:val="FF0000"/>
          <w:sz w:val="18"/>
          <w:szCs w:val="18"/>
        </w:rPr>
        <w:t>(*) Datos de cumplimentación obligatoria</w:t>
      </w:r>
    </w:p>
    <w:p w:rsidR="002F3ACA" w:rsidRDefault="002F3ACA" w:rsidP="004D5F14">
      <w:pPr>
        <w:pStyle w:val="EstiloTextoindependienteArialNegritaCentrado"/>
      </w:pPr>
    </w:p>
    <w:p w:rsidR="00A51D2E" w:rsidRPr="00795714" w:rsidRDefault="00A51D2E" w:rsidP="00A51D2E">
      <w:pPr>
        <w:pStyle w:val="Textoindependiente"/>
        <w:numPr>
          <w:ilvl w:val="0"/>
          <w:numId w:val="4"/>
        </w:numPr>
        <w:tabs>
          <w:tab w:val="num" w:pos="720"/>
        </w:tabs>
        <w:ind w:left="720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AE0516" w:rsidRPr="0075595C" w:rsidTr="004F485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AE0516" w:rsidRPr="0075595C" w:rsidRDefault="00AE0516" w:rsidP="002F3AC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2F3AC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AE0516" w:rsidRPr="0075595C" w:rsidRDefault="00AE0516" w:rsidP="003A2F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3A2FC4">
              <w:rPr>
                <w:rFonts w:ascii="Arial" w:hAnsi="Arial" w:cs="Arial"/>
                <w:sz w:val="16"/>
                <w:szCs w:val="16"/>
              </w:rPr>
              <w:t>asaporte</w:t>
            </w:r>
            <w:r w:rsidR="002F3AC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Pr="003A2FC4" w:rsidRDefault="00AE0516" w:rsidP="00AE0516">
      <w:pPr>
        <w:rPr>
          <w:rFonts w:ascii="Arial" w:hAnsi="Arial" w:cs="Arial"/>
          <w:sz w:val="16"/>
          <w:szCs w:val="16"/>
        </w:rPr>
      </w:pPr>
      <w:r w:rsidRPr="003A2FC4">
        <w:rPr>
          <w:rFonts w:ascii="Arial" w:hAnsi="Arial" w:cs="Arial"/>
          <w:sz w:val="16"/>
          <w:szCs w:val="16"/>
        </w:rPr>
        <w:t>Nacionalidad</w:t>
      </w:r>
      <w:r w:rsidR="002F3ACA">
        <w:rPr>
          <w:rFonts w:ascii="Arial" w:hAnsi="Arial" w:cs="Arial"/>
          <w:sz w:val="16"/>
          <w:szCs w:val="16"/>
        </w:rPr>
        <w:t>(*)</w:t>
      </w:r>
      <w:r w:rsidRPr="003A2FC4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</w:r>
      <w:r w:rsidR="00392129">
        <w:rPr>
          <w:rFonts w:ascii="Arial" w:hAnsi="Arial" w:cs="Arial"/>
          <w:sz w:val="16"/>
          <w:szCs w:val="16"/>
        </w:rPr>
        <w:t xml:space="preserve">                         </w:t>
      </w:r>
      <w:r w:rsidRPr="003A2FC4">
        <w:rPr>
          <w:rFonts w:ascii="Arial" w:hAnsi="Arial" w:cs="Arial"/>
          <w:sz w:val="16"/>
          <w:szCs w:val="16"/>
        </w:rPr>
        <w:t>Actúa en calidad de</w:t>
      </w:r>
      <w:r w:rsidR="004255ED" w:rsidRPr="003A2FC4">
        <w:rPr>
          <w:rFonts w:ascii="Arial" w:hAnsi="Arial" w:cs="Arial"/>
          <w:sz w:val="16"/>
          <w:szCs w:val="16"/>
        </w:rPr>
        <w:t xml:space="preserve"> socio</w:t>
      </w:r>
      <w:r w:rsidRPr="003A2FC4">
        <w:rPr>
          <w:rFonts w:ascii="Arial" w:hAnsi="Arial" w:cs="Arial"/>
          <w:sz w:val="16"/>
          <w:szCs w:val="16"/>
        </w:rPr>
        <w:t>/</w:t>
      </w:r>
      <w:r w:rsidR="004255ED" w:rsidRPr="003A2FC4">
        <w:rPr>
          <w:rFonts w:ascii="Arial" w:hAnsi="Arial" w:cs="Arial"/>
          <w:sz w:val="16"/>
          <w:szCs w:val="16"/>
        </w:rPr>
        <w:t>r</w:t>
      </w:r>
      <w:r w:rsidRPr="003A2FC4">
        <w:rPr>
          <w:rFonts w:ascii="Arial" w:hAnsi="Arial" w:cs="Arial"/>
          <w:sz w:val="16"/>
          <w:szCs w:val="16"/>
        </w:rPr>
        <w:t>epresentante</w:t>
      </w:r>
      <w:r w:rsidR="002F3ACA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AE0516" w:rsidTr="004F485F">
        <w:trPr>
          <w:trHeight w:val="371"/>
        </w:trPr>
        <w:tc>
          <w:tcPr>
            <w:tcW w:w="2947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Default="00AE0516" w:rsidP="00A51D2E">
      <w:pPr>
        <w:rPr>
          <w:rFonts w:ascii="Arial" w:hAnsi="Arial" w:cs="Arial"/>
          <w:b/>
          <w:sz w:val="18"/>
          <w:szCs w:val="18"/>
        </w:rPr>
      </w:pPr>
    </w:p>
    <w:p w:rsidR="003A2FC4" w:rsidRDefault="003A2FC4" w:rsidP="003A2FC4">
      <w:pPr>
        <w:tabs>
          <w:tab w:val="num" w:pos="426"/>
        </w:tabs>
        <w:ind w:left="426"/>
        <w:rPr>
          <w:rFonts w:ascii="Arial" w:hAnsi="Arial" w:cs="Arial"/>
          <w:b/>
          <w:sz w:val="18"/>
          <w:szCs w:val="18"/>
        </w:rPr>
      </w:pPr>
    </w:p>
    <w:p w:rsidR="00A51D2E" w:rsidRPr="00C427F3" w:rsidRDefault="00A51D2E" w:rsidP="003A2FC4">
      <w:pPr>
        <w:numPr>
          <w:ilvl w:val="0"/>
          <w:numId w:val="4"/>
        </w:numPr>
        <w:tabs>
          <w:tab w:val="num" w:pos="426"/>
        </w:tabs>
        <w:ind w:left="426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</w:p>
    <w:p w:rsidR="00AE0516" w:rsidRDefault="00AE0516" w:rsidP="003A2FC4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  <w:r w:rsidR="002F3ACA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AE0516" w:rsidRPr="0075595C" w:rsidTr="004F485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E0516" w:rsidRPr="0075595C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Pr="00AE0516" w:rsidRDefault="00AE0516" w:rsidP="00AE0516">
      <w:pPr>
        <w:spacing w:line="240" w:lineRule="atLeast"/>
        <w:ind w:left="284"/>
        <w:rPr>
          <w:rFonts w:ascii="Arial" w:hAnsi="Arial" w:cs="Arial"/>
          <w:b/>
          <w:sz w:val="18"/>
          <w:szCs w:val="18"/>
        </w:rPr>
      </w:pPr>
    </w:p>
    <w:p w:rsidR="00AE0516" w:rsidRPr="00AE0516" w:rsidRDefault="00AE0516" w:rsidP="00392129">
      <w:pPr>
        <w:rPr>
          <w:rFonts w:ascii="Arial" w:hAnsi="Arial" w:cs="Arial"/>
          <w:sz w:val="16"/>
          <w:szCs w:val="16"/>
          <w:lang w:val="es-ES"/>
        </w:rPr>
      </w:pPr>
      <w:r w:rsidRPr="00AE0516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  <w:r w:rsidR="002F3ACA">
        <w:rPr>
          <w:rFonts w:ascii="Arial" w:hAnsi="Arial" w:cs="Arial"/>
          <w:sz w:val="16"/>
          <w:szCs w:val="16"/>
          <w:lang w:val="es-ES"/>
        </w:rPr>
        <w:t xml:space="preserve"> (*)</w:t>
      </w:r>
      <w:r w:rsidR="00392129">
        <w:rPr>
          <w:rFonts w:ascii="Arial" w:hAnsi="Arial" w:cs="Arial"/>
          <w:sz w:val="16"/>
          <w:szCs w:val="16"/>
          <w:lang w:val="es-ES"/>
        </w:rPr>
        <w:t xml:space="preserve"> </w:t>
      </w:r>
      <w:r w:rsidR="00392129">
        <w:rPr>
          <w:rFonts w:ascii="Arial" w:hAnsi="Arial" w:cs="Arial"/>
          <w:sz w:val="16"/>
          <w:szCs w:val="16"/>
          <w:lang w:val="es-ES"/>
        </w:rPr>
        <w:tab/>
      </w:r>
      <w:r w:rsidR="00392129">
        <w:rPr>
          <w:rFonts w:ascii="Arial" w:hAnsi="Arial" w:cs="Arial"/>
          <w:sz w:val="16"/>
          <w:szCs w:val="16"/>
          <w:lang w:val="es-ES"/>
        </w:rPr>
        <w:tab/>
        <w:t xml:space="preserve">NIF de la entidad (*)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E0516" w:rsidTr="00392129">
        <w:trPr>
          <w:trHeight w:val="391"/>
        </w:trPr>
        <w:tc>
          <w:tcPr>
            <w:tcW w:w="4111" w:type="dxa"/>
          </w:tcPr>
          <w:p w:rsidR="00AE0516" w:rsidRDefault="00AE0516" w:rsidP="004F485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219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92129" w:rsidRPr="00C94889" w:rsidTr="00392129">
        <w:trPr>
          <w:trHeight w:val="391"/>
        </w:trPr>
        <w:tc>
          <w:tcPr>
            <w:tcW w:w="3472" w:type="dxa"/>
          </w:tcPr>
          <w:p w:rsidR="00392129" w:rsidRPr="00392129" w:rsidRDefault="00392129" w:rsidP="00392129">
            <w:pPr>
              <w:rPr>
                <w:rStyle w:val="EstiloTextoindependienteArial9ptNegritaCar"/>
                <w:rFonts w:cs="Arial"/>
                <w:bCs w:val="0"/>
                <w:szCs w:val="18"/>
                <w:lang w:val="es-ES_tradnl"/>
              </w:rPr>
            </w:pPr>
          </w:p>
        </w:tc>
      </w:tr>
    </w:tbl>
    <w:p w:rsidR="00392129" w:rsidRDefault="00392129" w:rsidP="00392129">
      <w:pPr>
        <w:ind w:left="284"/>
        <w:rPr>
          <w:rFonts w:ascii="Arial" w:hAnsi="Arial" w:cs="Arial"/>
          <w:b/>
          <w:sz w:val="18"/>
          <w:szCs w:val="18"/>
        </w:rPr>
      </w:pPr>
    </w:p>
    <w:p w:rsidR="00392129" w:rsidRDefault="00392129" w:rsidP="00AE0516">
      <w:pPr>
        <w:ind w:left="284"/>
        <w:rPr>
          <w:rFonts w:ascii="Arial" w:hAnsi="Arial" w:cs="Arial"/>
          <w:b/>
          <w:sz w:val="18"/>
          <w:szCs w:val="18"/>
        </w:rPr>
      </w:pPr>
    </w:p>
    <w:p w:rsidR="00AE0516" w:rsidRPr="003A2FC4" w:rsidRDefault="002F3ACA" w:rsidP="003A2FC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 de la entidad: </w:t>
      </w:r>
      <w:r w:rsidR="00AE0516" w:rsidRPr="00AE0516">
        <w:rPr>
          <w:rFonts w:ascii="Arial" w:hAnsi="Arial" w:cs="Arial"/>
          <w:sz w:val="16"/>
          <w:szCs w:val="16"/>
        </w:rPr>
        <w:t xml:space="preserve">Avenida/Calle/Plaza </w:t>
      </w:r>
      <w:r>
        <w:rPr>
          <w:rFonts w:ascii="Arial" w:hAnsi="Arial" w:cs="Arial"/>
          <w:sz w:val="16"/>
          <w:szCs w:val="16"/>
        </w:rPr>
        <w:t>(*)</w:t>
      </w:r>
      <w:r w:rsidR="00AE0516" w:rsidRPr="00AE0516">
        <w:rPr>
          <w:rFonts w:ascii="Arial" w:hAnsi="Arial" w:cs="Arial"/>
          <w:sz w:val="16"/>
          <w:szCs w:val="16"/>
        </w:rPr>
        <w:tab/>
      </w:r>
      <w:r w:rsidR="00AE0516" w:rsidRPr="00AE0516">
        <w:rPr>
          <w:rFonts w:ascii="Arial" w:hAnsi="Arial" w:cs="Arial"/>
          <w:sz w:val="16"/>
          <w:szCs w:val="16"/>
        </w:rPr>
        <w:tab/>
      </w:r>
      <w:r w:rsidR="00AE0516" w:rsidRPr="003A2FC4"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z w:val="16"/>
          <w:szCs w:val="16"/>
        </w:rPr>
        <w:t>(*)</w:t>
      </w:r>
      <w:r w:rsidR="00AE0516" w:rsidRPr="003A2FC4">
        <w:rPr>
          <w:rFonts w:ascii="Arial" w:hAnsi="Arial" w:cs="Arial"/>
          <w:sz w:val="16"/>
          <w:szCs w:val="16"/>
        </w:rPr>
        <w:t xml:space="preserve">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="00AE0516" w:rsidRPr="003A2FC4">
        <w:rPr>
          <w:rFonts w:ascii="Arial" w:hAnsi="Arial" w:cs="Arial"/>
          <w:sz w:val="16"/>
          <w:szCs w:val="16"/>
        </w:rPr>
        <w:t xml:space="preserve">Bloque </w:t>
      </w:r>
      <w:r w:rsidR="003A2FC4">
        <w:rPr>
          <w:rFonts w:ascii="Arial" w:hAnsi="Arial" w:cs="Arial"/>
          <w:sz w:val="16"/>
          <w:szCs w:val="16"/>
        </w:rPr>
        <w:t xml:space="preserve"> </w:t>
      </w:r>
      <w:r w:rsidR="00AE0516" w:rsidRPr="003A2FC4">
        <w:rPr>
          <w:rFonts w:ascii="Arial" w:hAnsi="Arial" w:cs="Arial"/>
          <w:sz w:val="16"/>
          <w:szCs w:val="16"/>
        </w:rPr>
        <w:t xml:space="preserve">Portal </w:t>
      </w:r>
      <w:r w:rsidR="003A2FC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AE0516" w:rsidRPr="003A2FC4">
        <w:rPr>
          <w:rFonts w:ascii="Arial" w:hAnsi="Arial" w:cs="Arial"/>
          <w:sz w:val="16"/>
          <w:szCs w:val="16"/>
        </w:rPr>
        <w:t>Piso</w:t>
      </w:r>
      <w:r w:rsidR="008B1B6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="00AE0516" w:rsidRPr="003A2FC4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59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845"/>
        <w:gridCol w:w="567"/>
        <w:gridCol w:w="567"/>
        <w:gridCol w:w="709"/>
        <w:gridCol w:w="850"/>
      </w:tblGrid>
      <w:tr w:rsidR="00AE0516" w:rsidRPr="00D76FF2" w:rsidTr="002F3ACA">
        <w:trPr>
          <w:trHeight w:hRule="exact" w:val="363"/>
        </w:trPr>
        <w:tc>
          <w:tcPr>
            <w:tcW w:w="505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FC4" w:rsidRDefault="003A2FC4" w:rsidP="00AE0516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9581" w:type="dxa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1139"/>
        <w:gridCol w:w="839"/>
        <w:gridCol w:w="1552"/>
        <w:gridCol w:w="256"/>
      </w:tblGrid>
      <w:tr w:rsidR="00AE0516" w:rsidRPr="003A2FC4" w:rsidTr="002F3ACA">
        <w:trPr>
          <w:gridBefore w:val="1"/>
          <w:gridAfter w:val="1"/>
          <w:wBefore w:w="22" w:type="dxa"/>
          <w:wAfter w:w="256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AE0516" w:rsidRPr="003A2FC4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Municipio</w:t>
            </w:r>
            <w:r w:rsidR="002F3AC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0516" w:rsidRPr="003A2FC4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Provincia</w:t>
            </w:r>
            <w:r w:rsidR="002F3ACA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F3ACA" w:rsidRPr="003A2FC4" w:rsidRDefault="002F3ACA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2F3AC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2F3ACA" w:rsidRPr="0075595C" w:rsidTr="002F3ACA">
        <w:trPr>
          <w:gridBefore w:val="1"/>
          <w:gridAfter w:val="1"/>
          <w:wBefore w:w="22" w:type="dxa"/>
          <w:wAfter w:w="256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Pr="0009604A" w:rsidRDefault="002F3ACA" w:rsidP="004F485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CA" w:rsidRPr="0075595C" w:rsidRDefault="002F3ACA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CA" w:rsidRPr="0075595C" w:rsidRDefault="002F3ACA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2F3ACA">
        <w:tblPrEx>
          <w:tblCellSpacing w:w="11" w:type="dxa"/>
        </w:tblPrEx>
        <w:trPr>
          <w:tblCellSpacing w:w="11" w:type="dxa"/>
        </w:trPr>
        <w:tc>
          <w:tcPr>
            <w:tcW w:w="6934" w:type="dxa"/>
            <w:gridSpan w:val="3"/>
            <w:shd w:val="clear" w:color="auto" w:fill="auto"/>
          </w:tcPr>
          <w:p w:rsidR="002F3ACA" w:rsidRDefault="002F3ACA" w:rsidP="002F3ACA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Teléfono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2F3ACA" w:rsidRPr="00C94889" w:rsidTr="007D2940">
              <w:trPr>
                <w:trHeight w:val="391"/>
              </w:trPr>
              <w:tc>
                <w:tcPr>
                  <w:tcW w:w="2689" w:type="dxa"/>
                </w:tcPr>
                <w:p w:rsidR="002F3ACA" w:rsidRDefault="002F3ACA" w:rsidP="007D2940">
                  <w:pPr>
                    <w:rPr>
                      <w:rStyle w:val="EstiloTextoindependienteArial9ptNegritaCar"/>
                      <w:rFonts w:cs="Arial"/>
                      <w:bCs w:val="0"/>
                      <w:szCs w:val="18"/>
                    </w:rPr>
                  </w:pPr>
                </w:p>
              </w:tc>
            </w:tr>
          </w:tbl>
          <w:p w:rsidR="002F3ACA" w:rsidRPr="002F3ACA" w:rsidRDefault="002F3ACA" w:rsidP="002F3ACA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E0516" w:rsidRPr="0075595C" w:rsidRDefault="002F3ACA" w:rsidP="00063EC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 w:rsidR="00063ECF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647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0C" w:rsidRPr="0075595C" w:rsidTr="002F3ACA">
        <w:tblPrEx>
          <w:tblCellSpacing w:w="11" w:type="dxa"/>
        </w:tblPrEx>
        <w:trPr>
          <w:gridAfter w:val="3"/>
          <w:wAfter w:w="2647" w:type="dxa"/>
          <w:trHeight w:val="363"/>
          <w:tblCellSpacing w:w="11" w:type="dxa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C" w:rsidRPr="0075595C" w:rsidRDefault="00302D0C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1D2E" w:rsidRDefault="00A51D2E" w:rsidP="00A51D2E">
      <w:pPr>
        <w:rPr>
          <w:rFonts w:ascii="Arial" w:hAnsi="Arial" w:cs="Arial"/>
          <w:sz w:val="16"/>
          <w:szCs w:val="16"/>
          <w:lang w:val="es-ES"/>
        </w:rPr>
      </w:pPr>
    </w:p>
    <w:p w:rsidR="00392129" w:rsidRDefault="00392129" w:rsidP="00A51D2E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F618A1" w:rsidRPr="00F618A1" w:rsidTr="00B34226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F618A1" w:rsidRPr="00F618A1" w:rsidRDefault="00F618A1" w:rsidP="00F618A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EXPONE/</w:t>
            </w:r>
            <w:r w:rsidRPr="00F618A1">
              <w:rPr>
                <w:rFonts w:ascii="Arial" w:hAnsi="Arial" w:cs="Arial"/>
                <w:b/>
                <w:sz w:val="16"/>
                <w:szCs w:val="16"/>
                <w:lang w:val="es-ES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F618A1" w:rsidRPr="00F618A1" w:rsidRDefault="00F618A1" w:rsidP="00F618A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21" w:type="dxa"/>
            <w:shd w:val="clear" w:color="auto" w:fill="auto"/>
          </w:tcPr>
          <w:p w:rsidR="00F618A1" w:rsidRPr="00F618A1" w:rsidRDefault="00F618A1" w:rsidP="00F618A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18A1" w:rsidRPr="00F618A1" w:rsidTr="00B34226">
        <w:trPr>
          <w:trHeight w:hRule="exact" w:val="591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8A1" w:rsidRPr="00F618A1" w:rsidRDefault="00F618A1" w:rsidP="00F618A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392129" w:rsidRDefault="00392129" w:rsidP="00A51D2E">
      <w:pPr>
        <w:rPr>
          <w:rFonts w:ascii="Arial" w:hAnsi="Arial" w:cs="Arial"/>
          <w:sz w:val="16"/>
          <w:szCs w:val="16"/>
          <w:lang w:val="es-ES"/>
        </w:rPr>
      </w:pPr>
    </w:p>
    <w:p w:rsidR="00F618A1" w:rsidRDefault="00F618A1" w:rsidP="00A51D2E">
      <w:pPr>
        <w:rPr>
          <w:rFonts w:ascii="Arial" w:hAnsi="Arial" w:cs="Arial"/>
          <w:sz w:val="16"/>
          <w:szCs w:val="16"/>
          <w:lang w:val="es-ES"/>
        </w:rPr>
      </w:pPr>
    </w:p>
    <w:p w:rsidR="00F618A1" w:rsidRPr="00820739" w:rsidRDefault="00F618A1" w:rsidP="00A51D2E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3A2FC4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 w:rsidR="00E01C8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255ED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255ED">
              <w:rPr>
                <w:rFonts w:cs="Arial"/>
                <w:b/>
                <w:szCs w:val="16"/>
              </w:rPr>
              <w:t>de la asamblea</w:t>
            </w:r>
            <w:r w:rsidR="00302D0C">
              <w:rPr>
                <w:rFonts w:cs="Arial"/>
                <w:b/>
                <w:szCs w:val="16"/>
              </w:rPr>
              <w:t xml:space="preserve"> o certificado </w:t>
            </w:r>
            <w:r w:rsidR="00744758">
              <w:rPr>
                <w:rFonts w:cs="Arial"/>
                <w:b/>
                <w:szCs w:val="16"/>
              </w:rPr>
              <w:t xml:space="preserve"> del acuerdo en el que conste la apertura y/o cierre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>
              <w:instrText xml:space="preserve"> FORMCHECKBOX </w:instrText>
            </w:r>
            <w:r w:rsidR="00E01C8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4255ED">
              <w:rPr>
                <w:rFonts w:cs="Arial"/>
                <w:b/>
                <w:szCs w:val="16"/>
              </w:rPr>
              <w:t xml:space="preserve"> (sólo en caso de apertura)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E01C8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3A2FC4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AE0516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9145E7">
              <w:rPr>
                <w:rFonts w:cs="Arial"/>
                <w:szCs w:val="16"/>
                <w:u w:val="single"/>
              </w:rPr>
              <w:t xml:space="preserve"> </w:t>
            </w:r>
            <w:r w:rsidR="003A2FC4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>
              <w:instrText xml:space="preserve"> FORMCHECKBOX </w:instrText>
            </w:r>
            <w:r w:rsidR="00E01C8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6F2" w:rsidRDefault="0023784A" w:rsidP="00DD56F2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D56F2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3A2F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3A2FC4" w:rsidRPr="00220404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3A2FC4" w:rsidRPr="0075595C" w:rsidRDefault="003A2FC4" w:rsidP="00DD56F2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F3ACA" w:rsidRDefault="002F3ACA" w:rsidP="002F3ACA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2F3ACA" w:rsidRDefault="002F3ACA" w:rsidP="002F3A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ACA" w:rsidRDefault="002F3ACA" w:rsidP="002F3ACA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2F3ACA" w:rsidRDefault="002F3ACA" w:rsidP="002F3A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698" w:rsidRPr="00054698" w:rsidRDefault="00054698" w:rsidP="00054698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54698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05469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54698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054698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054698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054698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0546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054698" w:rsidRDefault="00AA51A5" w:rsidP="00DD56F2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B5A40" w:rsidRPr="000F6A28" w:rsidRDefault="00CB5A40" w:rsidP="00CB5A40">
      <w:pPr>
        <w:numPr>
          <w:ilvl w:val="0"/>
          <w:numId w:val="4"/>
        </w:numPr>
        <w:tabs>
          <w:tab w:val="clear" w:pos="360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CB5A40" w:rsidRPr="000F6A28" w:rsidRDefault="00CB5A40" w:rsidP="00CB5A40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CB5A40" w:rsidRPr="003A2FC4" w:rsidRDefault="00CB5A40" w:rsidP="00CB5A4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3A2FC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3A2FC4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CB5A40" w:rsidRPr="003A2FC4" w:rsidRDefault="00CB5A40" w:rsidP="00CB5A4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CB5A40" w:rsidRPr="003A2FC4" w:rsidTr="00396353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0" w:rsidRPr="003A2FC4" w:rsidRDefault="00561909" w:rsidP="00F618A1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 los</w:t>
            </w:r>
            <w:r w:rsidR="00E8003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documentos</w:t>
            </w:r>
            <w:bookmarkStart w:id="4" w:name="_GoBack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169FA67" wp14:editId="09B8230E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F11A4A9" wp14:editId="22E6C7FB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AD43502" wp14:editId="0A025669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9407BED" wp14:editId="49DF0C1D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2F3ACA" w:rsidRDefault="002F3ACA" w:rsidP="002F3ACA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2F3ACA" w:rsidRDefault="002F3ACA" w:rsidP="002F3AC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2F3ACA" w:rsidRDefault="002F3ACA" w:rsidP="002F3AC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561909" w:rsidRPr="002F3ACA" w:rsidRDefault="00561909" w:rsidP="002F3AC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2F3ACA" w:rsidRDefault="002F3ACA" w:rsidP="002F3ACA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2F3ACA" w:rsidRDefault="002F3ACA" w:rsidP="002F3ACA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CB5A40" w:rsidRPr="000F6A28" w:rsidRDefault="00CB5A40" w:rsidP="00CB5A40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CB5A40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522C20" w:rsidRPr="000F6A28" w:rsidRDefault="00522C2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A2FC4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8B1B6E">
      <w:pPr>
        <w:autoSpaceDE w:val="0"/>
        <w:autoSpaceDN w:val="0"/>
        <w:adjustRightInd w:val="0"/>
        <w:spacing w:after="360" w:line="240" w:lineRule="atLeast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CB5A40" w:rsidRP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D31BF" w:rsidRPr="00F05E50" w:rsidRDefault="00CF0392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F05E50">
        <w:rPr>
          <w:rFonts w:ascii="Arial" w:hAnsi="Arial" w:cs="Arial"/>
          <w:b/>
          <w:sz w:val="18"/>
          <w:szCs w:val="18"/>
        </w:rPr>
        <w:t xml:space="preserve">Lugar y Fecha  </w:t>
      </w:r>
      <w:r w:rsidRPr="00F05E50">
        <w:rPr>
          <w:rFonts w:ascii="Arial" w:hAnsi="Arial" w:cs="Arial"/>
          <w:b/>
          <w:sz w:val="18"/>
          <w:szCs w:val="18"/>
        </w:rPr>
        <w:tab/>
        <w:t>Firma</w:t>
      </w:r>
    </w:p>
    <w:tbl>
      <w:tblPr>
        <w:tblW w:w="9640" w:type="dxa"/>
        <w:tblCellSpacing w:w="28" w:type="dxa"/>
        <w:tblInd w:w="-110" w:type="dxa"/>
        <w:tblLook w:val="01E0" w:firstRow="1" w:lastRow="1" w:firstColumn="1" w:lastColumn="1" w:noHBand="0" w:noVBand="0"/>
      </w:tblPr>
      <w:tblGrid>
        <w:gridCol w:w="4809"/>
        <w:gridCol w:w="4831"/>
      </w:tblGrid>
      <w:tr w:rsidR="003A09F0" w:rsidRPr="0075595C" w:rsidTr="006D31BF">
        <w:trPr>
          <w:trHeight w:val="906"/>
          <w:tblCellSpacing w:w="28" w:type="dxa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0B36FF" w:rsidRDefault="000B36FF" w:rsidP="003A09F0">
      <w:pPr>
        <w:rPr>
          <w:rFonts w:ascii="Arial" w:hAnsi="Arial" w:cs="Arial"/>
          <w:b/>
          <w:sz w:val="18"/>
          <w:szCs w:val="18"/>
        </w:rPr>
      </w:pPr>
    </w:p>
    <w:p w:rsidR="00CF0392" w:rsidRDefault="00CF0392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C" w:rsidRDefault="00E01C8C">
      <w:r>
        <w:separator/>
      </w:r>
    </w:p>
  </w:endnote>
  <w:endnote w:type="continuationSeparator" w:id="0">
    <w:p w:rsidR="00E01C8C" w:rsidRDefault="00E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03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03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C" w:rsidRDefault="00E01C8C">
      <w:r>
        <w:separator/>
      </w:r>
    </w:p>
  </w:footnote>
  <w:footnote w:type="continuationSeparator" w:id="0">
    <w:p w:rsidR="00E01C8C" w:rsidRDefault="00E0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E01C8C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5462735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E01C8C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5462736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B4CED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EB6980"/>
    <w:multiLevelType w:val="hybridMultilevel"/>
    <w:tmpl w:val="EE2E1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57C9F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54698"/>
    <w:rsid w:val="00063ECF"/>
    <w:rsid w:val="000924EF"/>
    <w:rsid w:val="000B36FF"/>
    <w:rsid w:val="000C5A4A"/>
    <w:rsid w:val="000C6192"/>
    <w:rsid w:val="000F16FE"/>
    <w:rsid w:val="00113C8D"/>
    <w:rsid w:val="0012240A"/>
    <w:rsid w:val="0012627B"/>
    <w:rsid w:val="00143D2E"/>
    <w:rsid w:val="00157694"/>
    <w:rsid w:val="00161CCA"/>
    <w:rsid w:val="001627A7"/>
    <w:rsid w:val="00165D36"/>
    <w:rsid w:val="001801CE"/>
    <w:rsid w:val="001A3301"/>
    <w:rsid w:val="001A410B"/>
    <w:rsid w:val="001C4053"/>
    <w:rsid w:val="001D46DC"/>
    <w:rsid w:val="00224F52"/>
    <w:rsid w:val="00225A08"/>
    <w:rsid w:val="00237837"/>
    <w:rsid w:val="0023784A"/>
    <w:rsid w:val="00257115"/>
    <w:rsid w:val="002E72B5"/>
    <w:rsid w:val="002F3ACA"/>
    <w:rsid w:val="00302D0C"/>
    <w:rsid w:val="00323139"/>
    <w:rsid w:val="003319F8"/>
    <w:rsid w:val="00334A57"/>
    <w:rsid w:val="00341FD3"/>
    <w:rsid w:val="003446E1"/>
    <w:rsid w:val="00392129"/>
    <w:rsid w:val="00396353"/>
    <w:rsid w:val="003A09F0"/>
    <w:rsid w:val="003A1D57"/>
    <w:rsid w:val="003A2FC4"/>
    <w:rsid w:val="00413621"/>
    <w:rsid w:val="00421104"/>
    <w:rsid w:val="004255ED"/>
    <w:rsid w:val="004A5643"/>
    <w:rsid w:val="004D5F14"/>
    <w:rsid w:val="00506FC7"/>
    <w:rsid w:val="00522C20"/>
    <w:rsid w:val="00541A12"/>
    <w:rsid w:val="00553E77"/>
    <w:rsid w:val="005548A6"/>
    <w:rsid w:val="00556895"/>
    <w:rsid w:val="00561909"/>
    <w:rsid w:val="005819CE"/>
    <w:rsid w:val="005F7283"/>
    <w:rsid w:val="00602B0D"/>
    <w:rsid w:val="0063665E"/>
    <w:rsid w:val="00661920"/>
    <w:rsid w:val="006B24B5"/>
    <w:rsid w:val="006D31BF"/>
    <w:rsid w:val="006E70E1"/>
    <w:rsid w:val="00706493"/>
    <w:rsid w:val="00716044"/>
    <w:rsid w:val="00721F3C"/>
    <w:rsid w:val="00744758"/>
    <w:rsid w:val="0075595C"/>
    <w:rsid w:val="0077663D"/>
    <w:rsid w:val="00795714"/>
    <w:rsid w:val="007E6B52"/>
    <w:rsid w:val="007F43EC"/>
    <w:rsid w:val="00820739"/>
    <w:rsid w:val="00821582"/>
    <w:rsid w:val="008541E9"/>
    <w:rsid w:val="00863A7A"/>
    <w:rsid w:val="0089019F"/>
    <w:rsid w:val="008A6998"/>
    <w:rsid w:val="008B1B6E"/>
    <w:rsid w:val="008C50DF"/>
    <w:rsid w:val="008E21D0"/>
    <w:rsid w:val="008F1DFD"/>
    <w:rsid w:val="00901A24"/>
    <w:rsid w:val="00911648"/>
    <w:rsid w:val="009145E7"/>
    <w:rsid w:val="00927A86"/>
    <w:rsid w:val="00946381"/>
    <w:rsid w:val="0099552D"/>
    <w:rsid w:val="009B2230"/>
    <w:rsid w:val="009C561D"/>
    <w:rsid w:val="009E4C0C"/>
    <w:rsid w:val="009F0D1E"/>
    <w:rsid w:val="00A0235B"/>
    <w:rsid w:val="00A07131"/>
    <w:rsid w:val="00A32C1F"/>
    <w:rsid w:val="00A51D2E"/>
    <w:rsid w:val="00A77FE7"/>
    <w:rsid w:val="00AA51A5"/>
    <w:rsid w:val="00AB4A61"/>
    <w:rsid w:val="00AE0516"/>
    <w:rsid w:val="00AF4AA7"/>
    <w:rsid w:val="00B40C91"/>
    <w:rsid w:val="00B437E6"/>
    <w:rsid w:val="00B62F6E"/>
    <w:rsid w:val="00B63611"/>
    <w:rsid w:val="00BA66EA"/>
    <w:rsid w:val="00BA7AED"/>
    <w:rsid w:val="00BB7C81"/>
    <w:rsid w:val="00BD50F8"/>
    <w:rsid w:val="00BE3DA6"/>
    <w:rsid w:val="00C427F3"/>
    <w:rsid w:val="00C4778A"/>
    <w:rsid w:val="00C5599F"/>
    <w:rsid w:val="00C66626"/>
    <w:rsid w:val="00C77803"/>
    <w:rsid w:val="00C95EFE"/>
    <w:rsid w:val="00CB1294"/>
    <w:rsid w:val="00CB5A40"/>
    <w:rsid w:val="00CD4C9A"/>
    <w:rsid w:val="00CF0392"/>
    <w:rsid w:val="00D23FC8"/>
    <w:rsid w:val="00D52641"/>
    <w:rsid w:val="00D627AF"/>
    <w:rsid w:val="00D84375"/>
    <w:rsid w:val="00D9131E"/>
    <w:rsid w:val="00D97155"/>
    <w:rsid w:val="00DB0414"/>
    <w:rsid w:val="00DB0E3E"/>
    <w:rsid w:val="00DB3DDE"/>
    <w:rsid w:val="00DD56F2"/>
    <w:rsid w:val="00DE2879"/>
    <w:rsid w:val="00DF00A8"/>
    <w:rsid w:val="00E001D5"/>
    <w:rsid w:val="00E01C8C"/>
    <w:rsid w:val="00E02A20"/>
    <w:rsid w:val="00E27DDB"/>
    <w:rsid w:val="00E34444"/>
    <w:rsid w:val="00E47BB5"/>
    <w:rsid w:val="00E64E65"/>
    <w:rsid w:val="00E80034"/>
    <w:rsid w:val="00E80F0B"/>
    <w:rsid w:val="00EC7CAC"/>
    <w:rsid w:val="00ED2833"/>
    <w:rsid w:val="00EE4227"/>
    <w:rsid w:val="00EE5B7A"/>
    <w:rsid w:val="00EF3140"/>
    <w:rsid w:val="00F05E50"/>
    <w:rsid w:val="00F50B1E"/>
    <w:rsid w:val="00F618A1"/>
    <w:rsid w:val="00F62E4E"/>
    <w:rsid w:val="00F776A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6D22-AE64-4F45-8487-1CA6778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5098</CharactersWithSpaces>
  <SharedDoc>false</SharedDoc>
  <HLinks>
    <vt:vector size="6" baseType="variant">
      <vt:variant>
        <vt:i4>1114129</vt:i4>
      </vt:variant>
      <vt:variant>
        <vt:i4>8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14</cp:revision>
  <cp:lastPrinted>2014-10-16T09:41:00Z</cp:lastPrinted>
  <dcterms:created xsi:type="dcterms:W3CDTF">2021-04-08T08:14:00Z</dcterms:created>
  <dcterms:modified xsi:type="dcterms:W3CDTF">2021-10-11T11:06:00Z</dcterms:modified>
</cp:coreProperties>
</file>